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D9" w:rsidRDefault="000B05D9" w:rsidP="000B05D9">
      <w:pPr>
        <w:spacing w:after="0" w:line="240" w:lineRule="auto"/>
        <w:contextualSpacing/>
        <w:rPr>
          <w:rFonts w:ascii="Times New Roman" w:hAnsi="Times New Roman" w:cs="Times New Roman"/>
          <w:sz w:val="24"/>
          <w:szCs w:val="24"/>
        </w:rPr>
      </w:pPr>
    </w:p>
    <w:tbl>
      <w:tblPr>
        <w:tblStyle w:val="TableGrid70"/>
        <w:tblW w:w="0" w:type="auto"/>
        <w:tblLook w:val="04A0" w:firstRow="1" w:lastRow="0" w:firstColumn="1" w:lastColumn="0" w:noHBand="0" w:noVBand="1"/>
      </w:tblPr>
      <w:tblGrid>
        <w:gridCol w:w="1179"/>
        <w:gridCol w:w="1179"/>
        <w:gridCol w:w="7218"/>
      </w:tblGrid>
      <w:tr w:rsidR="003913ED" w:rsidRPr="0023165A"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G.C.3.3.L1</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SS.7.C.3.3 </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L</w:t>
            </w:r>
          </w:p>
        </w:tc>
      </w:tr>
      <w:tr w:rsidR="000B05D9" w:rsidRPr="0023165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Which part of the U.S. Constitution outlines legislative power?</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First Amendment</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Bill of Rights</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Preamble</w:t>
            </w:r>
          </w:p>
        </w:tc>
      </w:tr>
      <w:tr w:rsidR="000B05D9" w:rsidRPr="0023165A" w:rsidTr="004C08A7">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Article I</w:t>
            </w:r>
          </w:p>
        </w:tc>
      </w:tr>
    </w:tbl>
    <w:p w:rsidR="000B05D9" w:rsidRDefault="000B05D9">
      <w:pPr>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1179"/>
        <w:gridCol w:w="1179"/>
        <w:gridCol w:w="7218"/>
      </w:tblGrid>
      <w:tr w:rsidR="003913ED" w:rsidRPr="000F0039" w:rsidTr="004C08A7">
        <w:tc>
          <w:tcPr>
            <w:tcW w:w="2358" w:type="dxa"/>
            <w:gridSpan w:val="2"/>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G.C.3.3.M1</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Benchmark</w:t>
            </w:r>
          </w:p>
        </w:tc>
        <w:tc>
          <w:tcPr>
            <w:tcW w:w="7218" w:type="dxa"/>
          </w:tcPr>
          <w:p w:rsidR="003913ED" w:rsidRPr="000F0039" w:rsidRDefault="003913ED" w:rsidP="004C08A7">
            <w:pPr>
              <w:tabs>
                <w:tab w:val="left" w:pos="1886"/>
              </w:tabs>
              <w:spacing w:after="200"/>
              <w:contextualSpacing/>
              <w:rPr>
                <w:rFonts w:ascii="Times New Roman" w:hAnsi="Times New Roman" w:cs="Times New Roman"/>
                <w:sz w:val="24"/>
                <w:szCs w:val="24"/>
              </w:rPr>
            </w:pPr>
            <w:r w:rsidRPr="000F0039">
              <w:rPr>
                <w:rFonts w:ascii="Times New Roman" w:hAnsi="Times New Roman" w:cs="Times New Roman"/>
                <w:sz w:val="24"/>
                <w:szCs w:val="24"/>
              </w:rPr>
              <w:t>SS.7.C.3.3</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Cognitive Complexity</w:t>
            </w:r>
          </w:p>
        </w:tc>
        <w:tc>
          <w:tcPr>
            <w:tcW w:w="721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M</w:t>
            </w:r>
          </w:p>
        </w:tc>
      </w:tr>
      <w:tr w:rsidR="003913ED" w:rsidRPr="000F0039" w:rsidTr="004C08A7">
        <w:tc>
          <w:tcPr>
            <w:tcW w:w="2358" w:type="dxa"/>
            <w:gridSpan w:val="2"/>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Item</w:t>
            </w:r>
          </w:p>
        </w:tc>
        <w:tc>
          <w:tcPr>
            <w:tcW w:w="7218" w:type="dxa"/>
          </w:tcPr>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The passage below is from a speech</w:t>
            </w:r>
            <w:r>
              <w:rPr>
                <w:rFonts w:ascii="Times New Roman" w:hAnsi="Times New Roman" w:cs="Times New Roman"/>
                <w:sz w:val="24"/>
                <w:szCs w:val="24"/>
              </w:rPr>
              <w:t xml:space="preserve"> by President George W. Bush, March 19, 2003</w:t>
            </w:r>
            <w:r w:rsidRPr="000F0039">
              <w:rPr>
                <w:rFonts w:ascii="Times New Roman" w:hAnsi="Times New Roman" w:cs="Times New Roman"/>
                <w:sz w:val="24"/>
                <w:szCs w:val="24"/>
              </w:rPr>
              <w:t xml:space="preserve">.  </w:t>
            </w:r>
          </w:p>
          <w:p w:rsidR="003913ED" w:rsidRPr="000F0039"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r w:rsidRPr="000F0039">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65408" behindDoc="0" locked="0" layoutInCell="1" allowOverlap="1" wp14:anchorId="117E72B0" wp14:editId="3B027270">
                      <wp:simplePos x="0" y="0"/>
                      <wp:positionH relativeFrom="column">
                        <wp:align>center</wp:align>
                      </wp:positionH>
                      <wp:positionV relativeFrom="paragraph">
                        <wp:posOffset>0</wp:posOffset>
                      </wp:positionV>
                      <wp:extent cx="2867025" cy="140398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5.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">
                      <v:textbox style="mso-fit-shape-to-text:t">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v:textbox>
                    </v:shape>
                  </w:pict>
                </mc:Fallback>
              </mc:AlternateContent>
            </w: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0"/>
                <w:szCs w:val="20"/>
                <w:shd w:val="clear" w:color="auto" w:fill="FFFFFF"/>
              </w:rPr>
            </w:pPr>
          </w:p>
          <w:p w:rsidR="003913ED" w:rsidRPr="000F0039" w:rsidRDefault="003913ED" w:rsidP="004C08A7">
            <w:pPr>
              <w:contextualSpacing/>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Source:  Office of the White House Press Secretary Archives  </w:t>
            </w:r>
          </w:p>
          <w:p w:rsidR="003913ED" w:rsidRPr="000F0039" w:rsidRDefault="003913ED" w:rsidP="004C08A7">
            <w:pPr>
              <w:contextualSpacing/>
              <w:rPr>
                <w:rFonts w:ascii="Times New Roman" w:hAnsi="Times New Roman" w:cs="Times New Roman"/>
                <w:sz w:val="24"/>
                <w:szCs w:val="24"/>
              </w:rPr>
            </w:pPr>
            <w:r w:rsidRPr="000F0039">
              <w:rPr>
                <w:rFonts w:ascii="Times New Roman" w:eastAsia="Times New Roman" w:hAnsi="Times New Roman" w:cs="Times New Roman"/>
                <w:color w:val="000000"/>
                <w:sz w:val="24"/>
                <w:szCs w:val="24"/>
                <w:shd w:val="clear" w:color="auto" w:fill="FFFFFF"/>
              </w:rPr>
              <w:t xml:space="preserve"> </w:t>
            </w:r>
          </w:p>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What constitutional power justifies the actions described in the passage?</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A</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w:t>
            </w:r>
            <w:r w:rsidRPr="000F0039">
              <w:rPr>
                <w:rFonts w:ascii="Times New Roman" w:hAnsi="Times New Roman" w:cs="Times New Roman"/>
                <w:sz w:val="24"/>
                <w:szCs w:val="24"/>
              </w:rPr>
              <w:t>ommander-in-chief</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n</w:t>
            </w:r>
            <w:r w:rsidRPr="000F0039">
              <w:rPr>
                <w:rFonts w:ascii="Times New Roman" w:hAnsi="Times New Roman" w:cs="Times New Roman"/>
                <w:sz w:val="24"/>
                <w:szCs w:val="24"/>
              </w:rPr>
              <w:t>egotiator-in-chief</w:t>
            </w:r>
            <w:r>
              <w:rPr>
                <w:rFonts w:ascii="Times New Roman" w:hAnsi="Times New Roman" w:cs="Times New Roman"/>
                <w:sz w:val="24"/>
                <w:szCs w:val="24"/>
              </w:rPr>
              <w:t xml:space="preserve"> </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chief legislator</w:t>
            </w:r>
          </w:p>
        </w:tc>
      </w:tr>
      <w:tr w:rsidR="003913ED" w:rsidRPr="000F0039" w:rsidTr="004C08A7">
        <w:tc>
          <w:tcPr>
            <w:tcW w:w="1179"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D</w:t>
            </w:r>
          </w:p>
        </w:tc>
        <w:tc>
          <w:tcPr>
            <w:tcW w:w="1179" w:type="dxa"/>
          </w:tcPr>
          <w:p w:rsidR="003913ED" w:rsidRPr="000F0039" w:rsidRDefault="003913ED" w:rsidP="004C08A7">
            <w:pPr>
              <w:spacing w:after="200"/>
              <w:contextualSpacing/>
              <w:rPr>
                <w:rFonts w:ascii="Times New Roman" w:hAnsi="Times New Roman" w:cs="Times New Roman"/>
                <w:sz w:val="24"/>
                <w:szCs w:val="24"/>
              </w:rPr>
            </w:pPr>
          </w:p>
        </w:tc>
        <w:tc>
          <w:tcPr>
            <w:tcW w:w="7218" w:type="dxa"/>
          </w:tcPr>
          <w:p w:rsidR="003913ED" w:rsidRPr="000F0039"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chief regulator </w:t>
            </w:r>
          </w:p>
        </w:tc>
      </w:tr>
    </w:tbl>
    <w:p w:rsidR="000B05D9" w:rsidRDefault="000B05D9" w:rsidP="000B05D9">
      <w:pPr>
        <w:spacing w:after="0" w:line="240" w:lineRule="auto"/>
        <w:contextualSpacing/>
        <w:rPr>
          <w:rFonts w:ascii="Times New Roman" w:hAnsi="Times New Roman" w:cs="Times New Roman"/>
          <w:sz w:val="24"/>
          <w:szCs w:val="24"/>
        </w:rPr>
      </w:pPr>
    </w:p>
    <w:tbl>
      <w:tblPr>
        <w:tblStyle w:val="TableGrid65"/>
        <w:tblW w:w="0" w:type="auto"/>
        <w:tblLook w:val="04A0" w:firstRow="1" w:lastRow="0" w:firstColumn="1" w:lastColumn="0" w:noHBand="0" w:noVBand="1"/>
      </w:tblPr>
      <w:tblGrid>
        <w:gridCol w:w="1179"/>
        <w:gridCol w:w="1179"/>
        <w:gridCol w:w="7218"/>
      </w:tblGrid>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G.C.3.3.M2</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SS.7.C.3.3</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M</w:t>
            </w:r>
          </w:p>
        </w:tc>
      </w:tr>
      <w:tr w:rsidR="003913ED" w:rsidRPr="000C2C86"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rPr>
                <w:rFonts w:ascii="Times New Roman" w:hAnsi="Times New Roman"/>
                <w:sz w:val="24"/>
                <w:szCs w:val="24"/>
              </w:rPr>
            </w:pPr>
            <w:r>
              <w:rPr>
                <w:rFonts w:ascii="Times New Roman" w:hAnsi="Times New Roman"/>
                <w:sz w:val="24"/>
                <w:szCs w:val="24"/>
              </w:rPr>
              <w:t xml:space="preserve">The following passage is from </w:t>
            </w:r>
            <w:r>
              <w:rPr>
                <w:rFonts w:ascii="Times New Roman" w:hAnsi="Times New Roman"/>
                <w:i/>
                <w:sz w:val="24"/>
                <w:szCs w:val="24"/>
              </w:rPr>
              <w:t>McCulloch v. Maryland</w:t>
            </w:r>
            <w:r>
              <w:rPr>
                <w:rFonts w:ascii="Times New Roman" w:hAnsi="Times New Roman"/>
                <w:sz w:val="24"/>
                <w:szCs w:val="24"/>
              </w:rPr>
              <w:t xml:space="preserve"> (1819).  </w:t>
            </w:r>
            <w:r w:rsidRPr="000C2C86">
              <w:rPr>
                <w:rFonts w:ascii="Times New Roman" w:hAnsi="Times New Roman"/>
                <w:sz w:val="24"/>
                <w:szCs w:val="24"/>
              </w:rPr>
              <w:tab/>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noProof/>
              </w:rPr>
              <mc:AlternateContent>
                <mc:Choice Requires="wps">
                  <w:drawing>
                    <wp:anchor distT="0" distB="0" distL="114300" distR="114300" simplePos="0" relativeHeight="251667456" behindDoc="0" locked="0" layoutInCell="1" allowOverlap="1" wp14:anchorId="14435A6E" wp14:editId="76F0FD4F">
                      <wp:simplePos x="0" y="0"/>
                      <wp:positionH relativeFrom="column">
                        <wp:align>center</wp:align>
                      </wp:positionH>
                      <wp:positionV relativeFrom="paragraph">
                        <wp:posOffset>0</wp:posOffset>
                      </wp:positionV>
                      <wp:extent cx="2909570" cy="586740"/>
                      <wp:effectExtent l="0" t="0" r="22860" b="2730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00330"/>
                              </a:xfrm>
                              <a:prstGeom prst="rect">
                                <a:avLst/>
                              </a:prstGeom>
                              <a:solidFill>
                                <a:srgbClr val="FFFFFF"/>
                              </a:solidFill>
                              <a:ln w="9525">
                                <a:solidFill>
                                  <a:srgbClr val="000000"/>
                                </a:solidFill>
                                <a:miter lim="800000"/>
                                <a:headEnd/>
                                <a:tailEnd/>
                              </a:ln>
                            </wps:spPr>
                            <wps:txbx>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229.1pt;height:46.2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rTJA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">
                      <v:textbox style="mso-fit-shape-to-text:t">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v:textbox>
                    </v:shape>
                  </w:pict>
                </mc:Fallback>
              </mc:AlternateContent>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rFonts w:ascii="Times New Roman" w:hAnsi="Times New Roman"/>
                <w:sz w:val="24"/>
                <w:szCs w:val="24"/>
              </w:rPr>
              <w:t>Which constitutional provision does this decision support?</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commerce clause</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judicial review</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habeas corpus</w:t>
            </w:r>
          </w:p>
        </w:tc>
      </w:tr>
      <w:tr w:rsidR="003913ED" w:rsidRPr="000C2C86"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lastRenderedPageBreak/>
              <w:t>D</w:t>
            </w:r>
          </w:p>
        </w:tc>
        <w:tc>
          <w:tcPr>
            <w:tcW w:w="1179"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elastic clause</w:t>
            </w:r>
          </w:p>
        </w:tc>
      </w:tr>
    </w:tbl>
    <w:p w:rsidR="000B05D9" w:rsidRDefault="000B05D9" w:rsidP="000B05D9">
      <w:pPr>
        <w:spacing w:after="0" w:line="240" w:lineRule="auto"/>
        <w:contextualSpacing/>
        <w:rPr>
          <w:rFonts w:ascii="Times New Roman" w:hAnsi="Times New Roman" w:cs="Times New Roman"/>
          <w:sz w:val="24"/>
          <w:szCs w:val="24"/>
        </w:rPr>
      </w:pPr>
    </w:p>
    <w:tbl>
      <w:tblPr>
        <w:tblStyle w:val="TableGrid67"/>
        <w:tblW w:w="0" w:type="auto"/>
        <w:tblLook w:val="04A0" w:firstRow="1" w:lastRow="0" w:firstColumn="1" w:lastColumn="0" w:noHBand="0" w:noVBand="1"/>
      </w:tblPr>
      <w:tblGrid>
        <w:gridCol w:w="1179"/>
        <w:gridCol w:w="1179"/>
        <w:gridCol w:w="7218"/>
      </w:tblGrid>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G.C.3.3.M3</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SS.7.C.3.3 </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M</w:t>
            </w:r>
          </w:p>
        </w:tc>
      </w:tr>
      <w:tr w:rsidR="003913ED" w:rsidRPr="00AB5D4A" w:rsidTr="004C08A7">
        <w:tc>
          <w:tcPr>
            <w:tcW w:w="2358" w:type="dxa"/>
            <w:gridSpan w:val="2"/>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Which list includes roles of the president?</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Pr>
                <w:rFonts w:ascii="Times New Roman" w:hAnsi="Times New Roman"/>
                <w:sz w:val="24"/>
                <w:szCs w:val="24"/>
              </w:rPr>
              <w:t>Chief Justice, Commander-in-</w:t>
            </w:r>
            <w:r w:rsidRPr="00AB5D4A">
              <w:rPr>
                <w:rFonts w:ascii="Times New Roman" w:hAnsi="Times New Roman"/>
                <w:sz w:val="24"/>
                <w:szCs w:val="24"/>
              </w:rPr>
              <w:t>Chief</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Pr>
                <w:rFonts w:ascii="Times New Roman" w:hAnsi="Times New Roman"/>
                <w:sz w:val="24"/>
                <w:szCs w:val="24"/>
              </w:rPr>
              <w:t>Commander-in-</w:t>
            </w:r>
            <w:r w:rsidRPr="00AB5D4A">
              <w:rPr>
                <w:rFonts w:ascii="Times New Roman" w:hAnsi="Times New Roman"/>
                <w:sz w:val="24"/>
                <w:szCs w:val="24"/>
              </w:rPr>
              <w:t>Chief, Chief Executive</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Speaker of the House, Chief Executive</w:t>
            </w:r>
          </w:p>
        </w:tc>
      </w:tr>
      <w:tr w:rsidR="003913ED" w:rsidRPr="00AB5D4A" w:rsidTr="004C08A7">
        <w:tc>
          <w:tcPr>
            <w:tcW w:w="1179"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3913ED" w:rsidRPr="00AB5D4A" w:rsidRDefault="003913ED" w:rsidP="004C08A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Speaker of the House, Chief Justice</w:t>
            </w:r>
          </w:p>
        </w:tc>
      </w:tr>
    </w:tbl>
    <w:p w:rsidR="000B05D9" w:rsidRDefault="000B05D9" w:rsidP="000B05D9">
      <w:pPr>
        <w:spacing w:after="100" w:afterAutospacing="1" w:line="240" w:lineRule="auto"/>
        <w:contextualSpacing/>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1179"/>
        <w:gridCol w:w="1179"/>
        <w:gridCol w:w="7218"/>
      </w:tblGrid>
      <w:tr w:rsidR="003913ED" w:rsidRPr="00315E25" w:rsidTr="004C08A7">
        <w:tc>
          <w:tcPr>
            <w:tcW w:w="2358" w:type="dxa"/>
            <w:gridSpan w:val="2"/>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G.C.3.3.H1</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Benchmark</w:t>
            </w:r>
          </w:p>
        </w:tc>
        <w:tc>
          <w:tcPr>
            <w:tcW w:w="7218" w:type="dxa"/>
          </w:tcPr>
          <w:p w:rsidR="003913ED" w:rsidRPr="00315E25" w:rsidRDefault="003913ED" w:rsidP="004C08A7">
            <w:pPr>
              <w:tabs>
                <w:tab w:val="left" w:pos="1886"/>
              </w:tabs>
              <w:spacing w:after="200"/>
              <w:contextualSpacing/>
              <w:rPr>
                <w:rFonts w:ascii="Times New Roman" w:hAnsi="Times New Roman" w:cs="Times New Roman"/>
                <w:b/>
                <w:sz w:val="24"/>
                <w:szCs w:val="24"/>
              </w:rPr>
            </w:pPr>
            <w:r w:rsidRPr="00315E25">
              <w:rPr>
                <w:rFonts w:ascii="Times New Roman" w:hAnsi="Times New Roman" w:cs="Times New Roman"/>
                <w:sz w:val="24"/>
                <w:szCs w:val="24"/>
              </w:rPr>
              <w:t>SS.7.C.3.3</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Cognitive Complexity</w:t>
            </w:r>
          </w:p>
        </w:tc>
        <w:tc>
          <w:tcPr>
            <w:tcW w:w="721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H</w:t>
            </w:r>
          </w:p>
        </w:tc>
      </w:tr>
      <w:tr w:rsidR="003913ED" w:rsidRPr="00315E25" w:rsidTr="004C08A7">
        <w:tc>
          <w:tcPr>
            <w:tcW w:w="2358" w:type="dxa"/>
            <w:gridSpan w:val="2"/>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Item</w:t>
            </w:r>
          </w:p>
        </w:tc>
        <w:tc>
          <w:tcPr>
            <w:tcW w:w="7218" w:type="dxa"/>
          </w:tcPr>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The statement below is from a congressional document</w:t>
            </w:r>
            <w:r>
              <w:rPr>
                <w:rFonts w:ascii="Times New Roman" w:hAnsi="Times New Roman" w:cs="Times New Roman"/>
                <w:sz w:val="24"/>
                <w:szCs w:val="24"/>
              </w:rPr>
              <w:t xml:space="preserve">, July 27, 1974. </w:t>
            </w:r>
            <w:r w:rsidRPr="00315E25">
              <w:rPr>
                <w:rFonts w:ascii="Times New Roman" w:hAnsi="Times New Roman" w:cs="Times New Roman"/>
                <w:sz w:val="24"/>
                <w:szCs w:val="24"/>
              </w:rPr>
              <w:t xml:space="preserve">  </w:t>
            </w:r>
          </w:p>
          <w:p w:rsidR="003913ED" w:rsidRPr="00315E25"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33E62E" wp14:editId="66124FC5">
                      <wp:simplePos x="0" y="0"/>
                      <wp:positionH relativeFrom="column">
                        <wp:align>center</wp:align>
                      </wp:positionH>
                      <wp:positionV relativeFrom="paragraph">
                        <wp:posOffset>0</wp:posOffset>
                      </wp:positionV>
                      <wp:extent cx="2609850" cy="1403985"/>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solidFill>
                                <a:srgbClr val="FFFFFF"/>
                              </a:solidFill>
                              <a:ln w="9525">
                                <a:solidFill>
                                  <a:srgbClr val="000000"/>
                                </a:solidFill>
                                <a:miter lim="800000"/>
                                <a:headEnd/>
                                <a:tailEnd/>
                              </a:ln>
                            </wps:spPr>
                            <wps:txbx>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05.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">
                      <v:textbox style="mso-fit-shape-to-text:t">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v:textbox>
                    </v:shape>
                  </w:pict>
                </mc:Fallback>
              </mc:AlternateContent>
            </w: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0"/>
                <w:szCs w:val="20"/>
              </w:rPr>
            </w:pPr>
          </w:p>
          <w:p w:rsidR="003913ED" w:rsidRPr="00F92FD5" w:rsidRDefault="003913ED" w:rsidP="004C08A7">
            <w:pPr>
              <w:contextualSpacing/>
              <w:rPr>
                <w:rFonts w:ascii="Times New Roman" w:hAnsi="Times New Roman" w:cs="Times New Roman"/>
                <w:i/>
                <w:sz w:val="20"/>
                <w:szCs w:val="20"/>
              </w:rPr>
            </w:pPr>
            <w:r>
              <w:rPr>
                <w:rFonts w:ascii="Times New Roman" w:hAnsi="Times New Roman" w:cs="Times New Roman"/>
                <w:sz w:val="20"/>
                <w:szCs w:val="20"/>
              </w:rPr>
              <w:t xml:space="preserve">Source:  U.S. House of Representatives Committee on the Judiciary </w:t>
            </w:r>
          </w:p>
          <w:p w:rsidR="003913ED"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How have similar statements influenced modern congressional actions?</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A</w:t>
            </w:r>
          </w:p>
        </w:tc>
        <w:tc>
          <w:tcPr>
            <w:tcW w:w="1179" w:type="dxa"/>
          </w:tcPr>
          <w:p w:rsidR="003913ED" w:rsidRPr="00315E25" w:rsidRDefault="003913ED" w:rsidP="004C08A7">
            <w:pPr>
              <w:spacing w:after="200"/>
              <w:contextualSpacing/>
              <w:rPr>
                <w:rFonts w:ascii="Times New Roman" w:hAnsi="Times New Roman" w:cs="Times New Roman"/>
                <w:sz w:val="24"/>
                <w:szCs w:val="24"/>
              </w:rPr>
            </w:pPr>
            <w:bookmarkStart w:id="0" w:name="_GoBack"/>
            <w:bookmarkEnd w:id="0"/>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w:t>
            </w:r>
            <w:r w:rsidRPr="00315E25">
              <w:rPr>
                <w:rFonts w:ascii="Times New Roman" w:hAnsi="Times New Roman" w:cs="Times New Roman"/>
                <w:sz w:val="24"/>
                <w:szCs w:val="24"/>
              </w:rPr>
              <w:t>residential impeachment</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nomination</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election</w:t>
            </w:r>
          </w:p>
        </w:tc>
      </w:tr>
      <w:tr w:rsidR="003913ED" w:rsidRPr="00315E25" w:rsidTr="004C08A7">
        <w:tc>
          <w:tcPr>
            <w:tcW w:w="1179"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D</w:t>
            </w:r>
          </w:p>
        </w:tc>
        <w:tc>
          <w:tcPr>
            <w:tcW w:w="1179" w:type="dxa"/>
          </w:tcPr>
          <w:p w:rsidR="003913ED" w:rsidRPr="00315E25" w:rsidRDefault="003913ED" w:rsidP="004C08A7">
            <w:pPr>
              <w:spacing w:after="200"/>
              <w:contextualSpacing/>
              <w:rPr>
                <w:rFonts w:ascii="Times New Roman" w:hAnsi="Times New Roman" w:cs="Times New Roman"/>
                <w:sz w:val="24"/>
                <w:szCs w:val="24"/>
              </w:rPr>
            </w:pPr>
          </w:p>
        </w:tc>
        <w:tc>
          <w:tcPr>
            <w:tcW w:w="7218" w:type="dxa"/>
          </w:tcPr>
          <w:p w:rsidR="003913ED" w:rsidRPr="00315E25" w:rsidRDefault="003913E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veto</w:t>
            </w:r>
          </w:p>
        </w:tc>
      </w:tr>
    </w:tbl>
    <w:p w:rsidR="000B05D9" w:rsidRPr="0099303A" w:rsidRDefault="000B05D9" w:rsidP="000B05D9">
      <w:pPr>
        <w:rPr>
          <w:rFonts w:ascii="Times New Roman" w:hAnsi="Times New Roman" w:cs="Times New Roman"/>
          <w:sz w:val="24"/>
          <w:szCs w:val="24"/>
        </w:rPr>
      </w:pPr>
    </w:p>
    <w:p w:rsidR="000B05D9" w:rsidRPr="000B05D9" w:rsidRDefault="000B05D9">
      <w:pPr>
        <w:rPr>
          <w:rFonts w:ascii="Times New Roman" w:hAnsi="Times New Roman" w:cs="Times New Roman"/>
          <w:sz w:val="24"/>
          <w:szCs w:val="24"/>
        </w:rPr>
      </w:pPr>
    </w:p>
    <w:sectPr w:rsidR="000B05D9" w:rsidRPr="000B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9"/>
    <w:rsid w:val="000B05D9"/>
    <w:rsid w:val="003913ED"/>
    <w:rsid w:val="003C6BFA"/>
    <w:rsid w:val="00F7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Company>University of Central Florida - College of Sciences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2013-06-18T15:16:00Z</dcterms:created>
  <dcterms:modified xsi:type="dcterms:W3CDTF">2013-06-18T15:16:00Z</dcterms:modified>
</cp:coreProperties>
</file>