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0" w:rsidRDefault="000B6D20" w:rsidP="000B6D20">
      <w:pPr>
        <w:jc w:val="center"/>
        <w:rPr>
          <w:rFonts w:ascii="Gigi" w:hAnsi="Gigi"/>
          <w:b/>
          <w:sz w:val="48"/>
        </w:rPr>
      </w:pPr>
      <w:r w:rsidRPr="000448C1">
        <w:rPr>
          <w:rFonts w:ascii="Gigi" w:hAnsi="Gigi"/>
          <w:b/>
          <w:sz w:val="48"/>
        </w:rPr>
        <w:t>Civics Boot Camp</w:t>
      </w:r>
    </w:p>
    <w:p w:rsidR="000B6D20" w:rsidRPr="00951C40" w:rsidRDefault="000B6D20" w:rsidP="000B6D20">
      <w:pPr>
        <w:jc w:val="center"/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 xml:space="preserve">The Civics End-Of-Course Exam (EOC) is fast approaching! To prepare your scholar for this comprehensive exam, I am offering review sessions before and after school in the months leading up to the test. Transportation must be provided by a parent/guardian for AM sessions and PM </w:t>
      </w:r>
      <w:proofErr w:type="gramStart"/>
      <w:r w:rsidRPr="00951C40">
        <w:rPr>
          <w:rFonts w:ascii="Tahoma" w:hAnsi="Tahoma" w:cs="Tahoma"/>
          <w:b/>
          <w:sz w:val="20"/>
          <w:szCs w:val="20"/>
        </w:rPr>
        <w:t>sessions</w:t>
      </w:r>
      <w:proofErr w:type="gramEnd"/>
      <w:r w:rsidRPr="00951C40">
        <w:rPr>
          <w:rFonts w:ascii="Tahoma" w:hAnsi="Tahoma" w:cs="Tahoma"/>
          <w:b/>
          <w:sz w:val="20"/>
          <w:szCs w:val="20"/>
        </w:rPr>
        <w:t>. There is an activi</w:t>
      </w:r>
      <w:r w:rsidR="008F6D85" w:rsidRPr="00951C40">
        <w:rPr>
          <w:rFonts w:ascii="Tahoma" w:hAnsi="Tahoma" w:cs="Tahoma"/>
          <w:b/>
          <w:sz w:val="20"/>
          <w:szCs w:val="20"/>
        </w:rPr>
        <w:t>ty bus for students on T</w:t>
      </w:r>
      <w:r w:rsidR="00180139" w:rsidRPr="00951C40">
        <w:rPr>
          <w:rFonts w:ascii="Tahoma" w:hAnsi="Tahoma" w:cs="Tahoma"/>
          <w:b/>
          <w:sz w:val="20"/>
          <w:szCs w:val="20"/>
        </w:rPr>
        <w:t>hursday</w:t>
      </w:r>
      <w:r w:rsidR="008F6D85" w:rsidRPr="00951C40">
        <w:rPr>
          <w:rFonts w:ascii="Tahoma" w:hAnsi="Tahoma" w:cs="Tahoma"/>
          <w:b/>
          <w:sz w:val="20"/>
          <w:szCs w:val="20"/>
        </w:rPr>
        <w:t xml:space="preserve"> </w:t>
      </w:r>
      <w:r w:rsidRPr="00951C40">
        <w:rPr>
          <w:rFonts w:ascii="Tahoma" w:hAnsi="Tahoma" w:cs="Tahoma"/>
          <w:b/>
          <w:sz w:val="20"/>
          <w:szCs w:val="20"/>
        </w:rPr>
        <w:t>afternoons</w:t>
      </w:r>
      <w:r w:rsidR="00230CA3" w:rsidRPr="00951C40">
        <w:rPr>
          <w:rFonts w:ascii="Tahoma" w:hAnsi="Tahoma" w:cs="Tahoma"/>
          <w:b/>
          <w:sz w:val="20"/>
          <w:szCs w:val="20"/>
        </w:rPr>
        <w:t>,</w:t>
      </w:r>
      <w:r w:rsidRPr="00951C40">
        <w:rPr>
          <w:rFonts w:ascii="Tahoma" w:hAnsi="Tahoma" w:cs="Tahoma"/>
          <w:b/>
          <w:sz w:val="20"/>
          <w:szCs w:val="20"/>
        </w:rPr>
        <w:t xml:space="preserve"> if needed.  Space is limited! Please complete and return the form below to secure your scholar’s spot in the SLWK-8 Civics Boot Camp as soon as possible.</w:t>
      </w:r>
    </w:p>
    <w:p w:rsidR="000B6D20" w:rsidRPr="00951C40" w:rsidRDefault="000B6D20" w:rsidP="000B6D20">
      <w:pPr>
        <w:jc w:val="center"/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>***</w:t>
      </w:r>
    </w:p>
    <w:p w:rsidR="000B6D20" w:rsidRPr="00951C40" w:rsidRDefault="000B6D20" w:rsidP="000B6D20">
      <w:pPr>
        <w:pBdr>
          <w:bottom w:val="dotted" w:sz="2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>All forms should be</w:t>
      </w:r>
      <w:r w:rsidR="00230CA3" w:rsidRPr="00951C40">
        <w:rPr>
          <w:rFonts w:ascii="Tahoma" w:hAnsi="Tahoma" w:cs="Tahoma"/>
          <w:b/>
          <w:sz w:val="20"/>
          <w:szCs w:val="20"/>
        </w:rPr>
        <w:t xml:space="preserve"> submitted to Ms. Isaacs (07-105</w:t>
      </w:r>
      <w:r w:rsidRPr="00951C40">
        <w:rPr>
          <w:rFonts w:ascii="Tahoma" w:hAnsi="Tahoma" w:cs="Tahoma"/>
          <w:b/>
          <w:sz w:val="20"/>
          <w:szCs w:val="20"/>
        </w:rPr>
        <w:t xml:space="preserve">) by </w:t>
      </w:r>
      <w:r w:rsidR="00180139" w:rsidRPr="00951C40">
        <w:rPr>
          <w:rFonts w:ascii="Tahoma" w:hAnsi="Tahoma" w:cs="Tahoma"/>
          <w:b/>
          <w:sz w:val="20"/>
          <w:szCs w:val="20"/>
        </w:rPr>
        <w:t xml:space="preserve">February </w:t>
      </w:r>
      <w:r w:rsidR="008C77A9" w:rsidRPr="00951C40">
        <w:rPr>
          <w:rFonts w:ascii="Tahoma" w:hAnsi="Tahoma" w:cs="Tahoma"/>
          <w:b/>
          <w:sz w:val="20"/>
          <w:szCs w:val="20"/>
        </w:rPr>
        <w:t>2, 2017</w:t>
      </w:r>
      <w:r w:rsidRPr="00951C40">
        <w:rPr>
          <w:rFonts w:ascii="Tahoma" w:hAnsi="Tahoma" w:cs="Tahoma"/>
          <w:b/>
          <w:sz w:val="20"/>
          <w:szCs w:val="20"/>
        </w:rPr>
        <w:t xml:space="preserve">   </w:t>
      </w:r>
    </w:p>
    <w:p w:rsidR="000B6D20" w:rsidRPr="00951C40" w:rsidRDefault="000B6D20" w:rsidP="000B6D20">
      <w:pPr>
        <w:pBdr>
          <w:bottom w:val="dotted" w:sz="2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 xml:space="preserve">***                             </w:t>
      </w:r>
    </w:p>
    <w:p w:rsidR="00951C40" w:rsidRPr="00951C40" w:rsidRDefault="000B6D20" w:rsidP="00951C40">
      <w:pPr>
        <w:jc w:val="center"/>
        <w:rPr>
          <w:rFonts w:ascii="Gigi" w:hAnsi="Gigi" w:cs="Tahoma"/>
          <w:b/>
          <w:sz w:val="36"/>
          <w:szCs w:val="36"/>
        </w:rPr>
      </w:pPr>
      <w:r w:rsidRPr="00951C40">
        <w:rPr>
          <w:rFonts w:ascii="Gigi" w:hAnsi="Gigi" w:cs="Tahoma"/>
          <w:b/>
          <w:sz w:val="36"/>
          <w:szCs w:val="36"/>
        </w:rPr>
        <w:t>Civics Boot Camp Dates</w:t>
      </w:r>
    </w:p>
    <w:p w:rsidR="00951C40" w:rsidRPr="00951C40" w:rsidRDefault="00951C40" w:rsidP="00180139">
      <w:pPr>
        <w:rPr>
          <w:rFonts w:ascii="Tahoma" w:hAnsi="Tahoma" w:cs="Tahoma"/>
          <w:b/>
          <w:sz w:val="20"/>
          <w:szCs w:val="20"/>
        </w:rPr>
        <w:sectPr w:rsidR="00951C40" w:rsidRPr="00951C40" w:rsidSect="00951C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1C40" w:rsidRPr="00951C40" w:rsidRDefault="00180139" w:rsidP="00180139">
      <w:p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lastRenderedPageBreak/>
        <w:t xml:space="preserve">Time 4:15-5:15pm  </w:t>
      </w:r>
      <w:r w:rsidR="000B6D20" w:rsidRPr="00951C40">
        <w:rPr>
          <w:rFonts w:ascii="Tahoma" w:hAnsi="Tahoma" w:cs="Tahoma"/>
          <w:b/>
          <w:sz w:val="20"/>
          <w:szCs w:val="20"/>
        </w:rPr>
        <w:t xml:space="preserve"> (60 m</w:t>
      </w:r>
      <w:r w:rsidRPr="00951C40">
        <w:rPr>
          <w:rFonts w:ascii="Tahoma" w:hAnsi="Tahoma" w:cs="Tahoma"/>
          <w:b/>
          <w:sz w:val="20"/>
          <w:szCs w:val="20"/>
        </w:rPr>
        <w:t>in)</w:t>
      </w:r>
      <w:r w:rsidR="00951C40" w:rsidRPr="00951C40">
        <w:rPr>
          <w:rFonts w:ascii="Tahoma" w:hAnsi="Tahoma" w:cs="Tahoma"/>
          <w:b/>
          <w:sz w:val="20"/>
          <w:szCs w:val="20"/>
        </w:rPr>
        <w:tab/>
      </w:r>
    </w:p>
    <w:p w:rsidR="000B6D20" w:rsidRPr="00951C40" w:rsidRDefault="000B6D20" w:rsidP="00180139">
      <w:p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>PM Sessions (</w:t>
      </w:r>
      <w:r w:rsidR="00180139" w:rsidRPr="00951C40">
        <w:rPr>
          <w:rFonts w:ascii="Tahoma" w:hAnsi="Tahoma" w:cs="Tahoma"/>
          <w:b/>
          <w:sz w:val="20"/>
          <w:szCs w:val="20"/>
        </w:rPr>
        <w:t>Thursdays):</w:t>
      </w:r>
      <w:r w:rsidR="00951C40" w:rsidRPr="00951C40">
        <w:rPr>
          <w:rFonts w:ascii="Tahoma" w:hAnsi="Tahoma" w:cs="Tahoma"/>
          <w:b/>
          <w:sz w:val="20"/>
          <w:szCs w:val="20"/>
        </w:rPr>
        <w:tab/>
      </w:r>
      <w:r w:rsidR="00951C40" w:rsidRPr="00951C40">
        <w:rPr>
          <w:rFonts w:ascii="Tahoma" w:hAnsi="Tahoma" w:cs="Tahoma"/>
          <w:b/>
          <w:sz w:val="20"/>
          <w:szCs w:val="20"/>
        </w:rPr>
        <w:tab/>
      </w:r>
      <w:r w:rsidR="00951C40" w:rsidRPr="00951C40">
        <w:rPr>
          <w:rFonts w:ascii="Tahoma" w:hAnsi="Tahoma" w:cs="Tahoma"/>
          <w:b/>
          <w:sz w:val="20"/>
          <w:szCs w:val="20"/>
        </w:rPr>
        <w:tab/>
      </w:r>
      <w:r w:rsidR="00951C40" w:rsidRPr="00951C40">
        <w:rPr>
          <w:rFonts w:ascii="Tahoma" w:hAnsi="Tahoma" w:cs="Tahoma"/>
          <w:b/>
          <w:sz w:val="20"/>
          <w:szCs w:val="20"/>
        </w:rPr>
        <w:tab/>
        <w:t xml:space="preserve">    </w:t>
      </w:r>
    </w:p>
    <w:p w:rsidR="00951C40" w:rsidRPr="00951C40" w:rsidRDefault="00180139" w:rsidP="00951C4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2/9</w:t>
      </w:r>
      <w:r w:rsidR="00951C40" w:rsidRPr="00951C40">
        <w:rPr>
          <w:rFonts w:ascii="Tahoma" w:hAnsi="Tahoma" w:cs="Tahoma"/>
          <w:sz w:val="20"/>
          <w:szCs w:val="20"/>
        </w:rPr>
        <w:tab/>
      </w:r>
      <w:r w:rsidR="00951C40" w:rsidRPr="00951C40">
        <w:rPr>
          <w:rFonts w:ascii="Tahoma" w:hAnsi="Tahoma" w:cs="Tahoma"/>
          <w:sz w:val="20"/>
          <w:szCs w:val="20"/>
        </w:rPr>
        <w:tab/>
      </w:r>
      <w:r w:rsidR="00951C40" w:rsidRPr="00951C40">
        <w:rPr>
          <w:rFonts w:ascii="Tahoma" w:hAnsi="Tahoma" w:cs="Tahoma"/>
          <w:sz w:val="20"/>
          <w:szCs w:val="20"/>
        </w:rPr>
        <w:tab/>
      </w:r>
      <w:r w:rsidR="00951C40" w:rsidRPr="00951C40">
        <w:rPr>
          <w:rFonts w:ascii="Tahoma" w:hAnsi="Tahoma" w:cs="Tahoma"/>
          <w:sz w:val="20"/>
          <w:szCs w:val="20"/>
        </w:rPr>
        <w:tab/>
      </w:r>
    </w:p>
    <w:p w:rsidR="000B6D20" w:rsidRPr="00951C40" w:rsidRDefault="00180139" w:rsidP="00951C4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2/16</w:t>
      </w:r>
    </w:p>
    <w:p w:rsidR="000B6D20" w:rsidRPr="00951C40" w:rsidRDefault="00180139" w:rsidP="000B6D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2/23</w:t>
      </w:r>
    </w:p>
    <w:p w:rsidR="000B6D20" w:rsidRPr="00951C40" w:rsidRDefault="00180139" w:rsidP="000B6D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3/2</w:t>
      </w:r>
    </w:p>
    <w:p w:rsidR="000B6D20" w:rsidRPr="00951C40" w:rsidRDefault="00180139" w:rsidP="000B6D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3/9</w:t>
      </w:r>
    </w:p>
    <w:p w:rsidR="000B6D20" w:rsidRPr="00951C40" w:rsidRDefault="00180139" w:rsidP="000B6D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3/23</w:t>
      </w:r>
    </w:p>
    <w:p w:rsidR="000B6D20" w:rsidRPr="00951C40" w:rsidRDefault="00180139" w:rsidP="000B6D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3/30</w:t>
      </w:r>
    </w:p>
    <w:p w:rsidR="00180139" w:rsidRPr="00951C40" w:rsidRDefault="00180139" w:rsidP="0018013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4/6</w:t>
      </w:r>
    </w:p>
    <w:p w:rsidR="00180139" w:rsidRPr="00951C40" w:rsidRDefault="00180139" w:rsidP="0018013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4/13</w:t>
      </w:r>
    </w:p>
    <w:p w:rsidR="00180139" w:rsidRPr="00951C40" w:rsidRDefault="00180139" w:rsidP="0018013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4/20</w:t>
      </w:r>
    </w:p>
    <w:p w:rsidR="00180139" w:rsidRPr="00951C40" w:rsidRDefault="00180139" w:rsidP="0018013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4/27</w:t>
      </w:r>
    </w:p>
    <w:p w:rsidR="00180139" w:rsidRPr="00951C40" w:rsidRDefault="00180139" w:rsidP="0018013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5/4</w:t>
      </w:r>
    </w:p>
    <w:p w:rsidR="00180139" w:rsidRPr="00951C40" w:rsidRDefault="00180139" w:rsidP="0018013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lastRenderedPageBreak/>
        <w:t>5/11</w:t>
      </w:r>
    </w:p>
    <w:p w:rsidR="00951C40" w:rsidRPr="00951C40" w:rsidRDefault="008C77A9" w:rsidP="00951C4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 xml:space="preserve">5/12 (FRI) </w:t>
      </w:r>
    </w:p>
    <w:p w:rsidR="00951C40" w:rsidRPr="00951C40" w:rsidRDefault="00951C40" w:rsidP="00951C4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51C40">
        <w:rPr>
          <w:rFonts w:ascii="Tahoma" w:hAnsi="Tahoma" w:cs="Tahoma"/>
          <w:b/>
          <w:sz w:val="20"/>
          <w:szCs w:val="20"/>
        </w:rPr>
        <w:t>Time: 8:30-9:15  (45 min)</w:t>
      </w:r>
    </w:p>
    <w:p w:rsidR="00951C40" w:rsidRPr="00951C40" w:rsidRDefault="00951C40" w:rsidP="00951C40">
      <w:p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>Am Sessions (Tuesdays)</w:t>
      </w:r>
      <w:proofErr w:type="gramStart"/>
      <w:r w:rsidR="00125F4A">
        <w:rPr>
          <w:rFonts w:ascii="Tahoma" w:hAnsi="Tahoma" w:cs="Tahoma"/>
          <w:b/>
          <w:sz w:val="20"/>
          <w:szCs w:val="20"/>
        </w:rPr>
        <w:t>:</w:t>
      </w:r>
      <w:proofErr w:type="gramEnd"/>
      <w:r w:rsidRPr="00951C40">
        <w:rPr>
          <w:rFonts w:ascii="Tahoma" w:hAnsi="Tahoma" w:cs="Tahoma"/>
          <w:b/>
          <w:sz w:val="20"/>
          <w:szCs w:val="20"/>
        </w:rPr>
        <w:t xml:space="preserve"> 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2/7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2/21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2/28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3/7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3/28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4/4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4/18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4/25</w:t>
      </w:r>
    </w:p>
    <w:p w:rsidR="00951C40" w:rsidRPr="00951C40" w:rsidRDefault="00951C40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sz w:val="20"/>
          <w:szCs w:val="20"/>
        </w:rPr>
        <w:t>5/2</w:t>
      </w:r>
    </w:p>
    <w:p w:rsidR="00951C40" w:rsidRPr="00951C40" w:rsidRDefault="00922BFB" w:rsidP="00951C4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5/11 (Thur.)</w:t>
      </w:r>
    </w:p>
    <w:p w:rsidR="00951C40" w:rsidRDefault="00951C40" w:rsidP="00951C40">
      <w:pPr>
        <w:rPr>
          <w:rFonts w:ascii="Tahoma" w:hAnsi="Tahoma" w:cs="Tahoma"/>
          <w:b/>
          <w:sz w:val="20"/>
          <w:szCs w:val="20"/>
        </w:rPr>
      </w:pPr>
    </w:p>
    <w:p w:rsidR="001E4804" w:rsidRDefault="001E4804" w:rsidP="00951C40">
      <w:pPr>
        <w:rPr>
          <w:rFonts w:ascii="Tahoma" w:hAnsi="Tahoma" w:cs="Tahoma"/>
          <w:b/>
          <w:sz w:val="20"/>
          <w:szCs w:val="20"/>
        </w:rPr>
      </w:pPr>
    </w:p>
    <w:p w:rsidR="001E4804" w:rsidRDefault="001E4804" w:rsidP="00951C40">
      <w:pPr>
        <w:rPr>
          <w:rFonts w:ascii="Tahoma" w:hAnsi="Tahoma" w:cs="Tahoma"/>
          <w:b/>
          <w:sz w:val="20"/>
          <w:szCs w:val="20"/>
        </w:rPr>
      </w:pPr>
    </w:p>
    <w:p w:rsidR="001E4804" w:rsidRPr="00951C40" w:rsidRDefault="001E4804" w:rsidP="00951C40">
      <w:pPr>
        <w:rPr>
          <w:rFonts w:ascii="Tahoma" w:hAnsi="Tahoma" w:cs="Tahoma"/>
          <w:b/>
          <w:sz w:val="20"/>
          <w:szCs w:val="20"/>
        </w:rPr>
        <w:sectPr w:rsidR="001E4804" w:rsidRPr="00951C40" w:rsidSect="00951C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6D20" w:rsidRPr="00951C40" w:rsidRDefault="000B6D20" w:rsidP="000B6D20">
      <w:pPr>
        <w:pBdr>
          <w:bottom w:val="dotted" w:sz="24" w:space="1" w:color="auto"/>
        </w:pBdr>
        <w:rPr>
          <w:rFonts w:ascii="Tahoma" w:hAnsi="Tahoma" w:cs="Tahoma"/>
          <w:b/>
          <w:sz w:val="20"/>
          <w:szCs w:val="20"/>
        </w:rPr>
      </w:pPr>
    </w:p>
    <w:p w:rsidR="000B6D20" w:rsidRPr="00951C40" w:rsidRDefault="000B6D20" w:rsidP="000B6D20">
      <w:p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 xml:space="preserve">I give my scholar permission to participate in the Civics Boot Camp and have secured transportation either to or from the school at the designated times. </w:t>
      </w:r>
    </w:p>
    <w:p w:rsidR="000B6D20" w:rsidRPr="00951C40" w:rsidRDefault="000B6D20" w:rsidP="000B6D20">
      <w:p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 xml:space="preserve">Please indicate AM or PM sessions AND method of transportation:  </w:t>
      </w:r>
    </w:p>
    <w:p w:rsidR="000B6D20" w:rsidRPr="00951C40" w:rsidRDefault="000B6D20" w:rsidP="000B6D20">
      <w:pPr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78BBC" wp14:editId="1228715C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36195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395C" id="Rectangle 1" o:spid="_x0000_s1026" style="position:absolute;margin-left:9pt;margin-top:1.05pt;width:28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" fillcolor="white [3212]" strokecolor="black [3213]" strokeweight="1pt">
                <w10:wrap type="tight"/>
              </v:rect>
            </w:pict>
          </mc:Fallback>
        </mc:AlternateContent>
      </w:r>
      <w:r w:rsidRPr="00951C40">
        <w:rPr>
          <w:rFonts w:ascii="Tahoma" w:hAnsi="Tahoma" w:cs="Tahoma"/>
          <w:b/>
          <w:sz w:val="20"/>
          <w:szCs w:val="20"/>
        </w:rPr>
        <w:t xml:space="preserve">AM Sessions      </w:t>
      </w:r>
      <w:r w:rsidRPr="00951C40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4918388" wp14:editId="4D6FB938">
            <wp:extent cx="377825" cy="2317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1C40">
        <w:rPr>
          <w:rFonts w:ascii="Tahoma" w:hAnsi="Tahoma" w:cs="Tahoma"/>
          <w:b/>
          <w:sz w:val="20"/>
          <w:szCs w:val="20"/>
        </w:rPr>
        <w:t xml:space="preserve">PM Sessions    </w:t>
      </w:r>
      <w:r w:rsidRPr="00951C40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522177C1" wp14:editId="68FBFBDB">
            <wp:extent cx="377825" cy="2317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1C40">
        <w:rPr>
          <w:rFonts w:ascii="Tahoma" w:hAnsi="Tahoma" w:cs="Tahoma"/>
          <w:b/>
          <w:sz w:val="20"/>
          <w:szCs w:val="20"/>
        </w:rPr>
        <w:t xml:space="preserve"> Parent pick-up    </w:t>
      </w:r>
      <w:r w:rsidRPr="00951C40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5F9EB1C" wp14:editId="7FBD4FE2">
            <wp:extent cx="377825" cy="2317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1C40">
        <w:rPr>
          <w:rFonts w:ascii="Tahoma" w:hAnsi="Tahoma" w:cs="Tahoma"/>
          <w:b/>
          <w:sz w:val="20"/>
          <w:szCs w:val="20"/>
        </w:rPr>
        <w:t>Activity bus</w:t>
      </w:r>
    </w:p>
    <w:p w:rsidR="008C77A9" w:rsidRPr="00951C40" w:rsidRDefault="008C77A9" w:rsidP="008C77A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br/>
      </w:r>
      <w:r w:rsidR="000B6D20" w:rsidRPr="00951C40">
        <w:rPr>
          <w:rFonts w:ascii="Tahoma" w:hAnsi="Tahoma" w:cs="Tahoma"/>
          <w:b/>
          <w:sz w:val="20"/>
          <w:szCs w:val="20"/>
        </w:rPr>
        <w:t>Child’s Name: ________________________________</w:t>
      </w:r>
      <w:r w:rsidR="000B6D20" w:rsidRPr="00951C40">
        <w:rPr>
          <w:rFonts w:ascii="Tahoma" w:hAnsi="Tahoma" w:cs="Tahoma"/>
          <w:b/>
          <w:sz w:val="20"/>
          <w:szCs w:val="20"/>
        </w:rPr>
        <w:tab/>
      </w:r>
      <w:r w:rsidRPr="00951C40">
        <w:rPr>
          <w:rFonts w:ascii="Tahoma" w:hAnsi="Tahoma" w:cs="Tahoma"/>
          <w:b/>
          <w:sz w:val="20"/>
          <w:szCs w:val="20"/>
        </w:rPr>
        <w:tab/>
      </w:r>
      <w:r w:rsidR="000B6D20" w:rsidRPr="00951C40">
        <w:rPr>
          <w:rFonts w:ascii="Tahoma" w:hAnsi="Tahoma" w:cs="Tahoma"/>
          <w:b/>
          <w:sz w:val="20"/>
          <w:szCs w:val="20"/>
        </w:rPr>
        <w:t>Class Period: _</w:t>
      </w:r>
      <w:r w:rsidRPr="00951C40">
        <w:rPr>
          <w:rFonts w:ascii="Tahoma" w:hAnsi="Tahoma" w:cs="Tahoma"/>
          <w:b/>
          <w:sz w:val="20"/>
          <w:szCs w:val="20"/>
        </w:rPr>
        <w:t>_____</w:t>
      </w:r>
      <w:r w:rsidR="000B6D20" w:rsidRPr="00951C40">
        <w:rPr>
          <w:rFonts w:ascii="Tahoma" w:hAnsi="Tahoma" w:cs="Tahoma"/>
          <w:b/>
          <w:sz w:val="20"/>
          <w:szCs w:val="20"/>
        </w:rPr>
        <w:t>__</w:t>
      </w:r>
      <w:r w:rsidRPr="00951C40">
        <w:rPr>
          <w:rFonts w:ascii="Tahoma" w:hAnsi="Tahoma" w:cs="Tahoma"/>
          <w:b/>
          <w:sz w:val="20"/>
          <w:szCs w:val="20"/>
        </w:rPr>
        <w:t>___</w:t>
      </w:r>
    </w:p>
    <w:p w:rsidR="008C77A9" w:rsidRPr="00951C40" w:rsidRDefault="008C77A9" w:rsidP="008C77A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>Address (if using activity bus): ________________________________________________</w:t>
      </w:r>
    </w:p>
    <w:p w:rsidR="000B6D20" w:rsidRPr="00951C40" w:rsidRDefault="000B6D20" w:rsidP="008C77A9">
      <w:pPr>
        <w:spacing w:line="360" w:lineRule="auto"/>
        <w:rPr>
          <w:b/>
          <w:sz w:val="20"/>
          <w:szCs w:val="20"/>
        </w:rPr>
      </w:pPr>
      <w:r w:rsidRPr="00951C40">
        <w:rPr>
          <w:rFonts w:ascii="Tahoma" w:hAnsi="Tahoma" w:cs="Tahoma"/>
          <w:b/>
          <w:sz w:val="20"/>
          <w:szCs w:val="20"/>
        </w:rPr>
        <w:t>Parent/Guardian Signature: ________________</w:t>
      </w:r>
      <w:r w:rsidR="008C77A9" w:rsidRPr="00951C40">
        <w:rPr>
          <w:rFonts w:ascii="Tahoma" w:hAnsi="Tahoma" w:cs="Tahoma"/>
          <w:b/>
          <w:sz w:val="20"/>
          <w:szCs w:val="20"/>
        </w:rPr>
        <w:t>____</w:t>
      </w:r>
      <w:r w:rsidRPr="00951C40">
        <w:rPr>
          <w:rFonts w:ascii="Tahoma" w:hAnsi="Tahoma" w:cs="Tahoma"/>
          <w:b/>
          <w:sz w:val="20"/>
          <w:szCs w:val="20"/>
        </w:rPr>
        <w:t>_____</w:t>
      </w:r>
      <w:r w:rsidRPr="00951C40">
        <w:rPr>
          <w:rFonts w:ascii="Tahoma" w:hAnsi="Tahoma" w:cs="Tahoma"/>
          <w:b/>
          <w:sz w:val="20"/>
          <w:szCs w:val="20"/>
        </w:rPr>
        <w:tab/>
      </w:r>
      <w:r w:rsidR="008C77A9" w:rsidRPr="00951C40">
        <w:rPr>
          <w:rFonts w:ascii="Tahoma" w:hAnsi="Tahoma" w:cs="Tahoma"/>
          <w:b/>
          <w:sz w:val="20"/>
          <w:szCs w:val="20"/>
        </w:rPr>
        <w:t xml:space="preserve">             </w:t>
      </w:r>
      <w:r w:rsidRPr="00951C40">
        <w:rPr>
          <w:rFonts w:ascii="Tahoma" w:hAnsi="Tahoma" w:cs="Tahoma"/>
          <w:b/>
          <w:sz w:val="20"/>
          <w:szCs w:val="20"/>
        </w:rPr>
        <w:t>Date</w:t>
      </w:r>
      <w:proofErr w:type="gramStart"/>
      <w:r w:rsidRPr="00951C40">
        <w:rPr>
          <w:rFonts w:ascii="Tahoma" w:hAnsi="Tahoma" w:cs="Tahoma"/>
          <w:b/>
          <w:sz w:val="20"/>
          <w:szCs w:val="20"/>
        </w:rPr>
        <w:t>:_</w:t>
      </w:r>
      <w:proofErr w:type="gramEnd"/>
      <w:r w:rsidRPr="00951C40">
        <w:rPr>
          <w:rFonts w:ascii="Tahoma" w:hAnsi="Tahoma" w:cs="Tahoma"/>
          <w:b/>
          <w:sz w:val="20"/>
          <w:szCs w:val="20"/>
        </w:rPr>
        <w:t>___</w:t>
      </w:r>
      <w:r w:rsidR="008C77A9" w:rsidRPr="00951C40">
        <w:rPr>
          <w:rFonts w:ascii="Tahoma" w:hAnsi="Tahoma" w:cs="Tahoma"/>
          <w:b/>
          <w:sz w:val="20"/>
          <w:szCs w:val="20"/>
        </w:rPr>
        <w:t>___</w:t>
      </w:r>
      <w:r w:rsidRPr="00951C40">
        <w:rPr>
          <w:rFonts w:ascii="Tahoma" w:hAnsi="Tahoma" w:cs="Tahoma"/>
          <w:b/>
          <w:sz w:val="20"/>
          <w:szCs w:val="20"/>
        </w:rPr>
        <w:t>_____</w:t>
      </w:r>
    </w:p>
    <w:p w:rsidR="000B6D20" w:rsidRPr="00951C40" w:rsidRDefault="000B6D20" w:rsidP="000B6D20">
      <w:pPr>
        <w:ind w:left="3600"/>
        <w:rPr>
          <w:b/>
          <w:sz w:val="20"/>
          <w:szCs w:val="20"/>
        </w:rPr>
      </w:pPr>
    </w:p>
    <w:sectPr w:rsidR="000B6D20" w:rsidRPr="00951C40" w:rsidSect="000174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C6EE7"/>
    <w:multiLevelType w:val="hybridMultilevel"/>
    <w:tmpl w:val="FD2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B4230"/>
    <w:multiLevelType w:val="hybridMultilevel"/>
    <w:tmpl w:val="E6E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6FA"/>
    <w:multiLevelType w:val="hybridMultilevel"/>
    <w:tmpl w:val="CFC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0"/>
    <w:rsid w:val="000B6D20"/>
    <w:rsid w:val="00125F4A"/>
    <w:rsid w:val="00180139"/>
    <w:rsid w:val="001E4804"/>
    <w:rsid w:val="00230CA3"/>
    <w:rsid w:val="005E1BFB"/>
    <w:rsid w:val="008C77A9"/>
    <w:rsid w:val="008F6D85"/>
    <w:rsid w:val="00922BFB"/>
    <w:rsid w:val="00951C40"/>
    <w:rsid w:val="00D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39721-EA25-435B-BB82-32B778F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11</cp:revision>
  <cp:lastPrinted>2017-01-11T21:37:00Z</cp:lastPrinted>
  <dcterms:created xsi:type="dcterms:W3CDTF">2016-03-02T16:51:00Z</dcterms:created>
  <dcterms:modified xsi:type="dcterms:W3CDTF">2017-01-11T21:39:00Z</dcterms:modified>
</cp:coreProperties>
</file>